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682A" w14:textId="77777777" w:rsidR="008A598F" w:rsidRPr="007D643C" w:rsidRDefault="008A598F" w:rsidP="008A5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3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6227E587" w14:textId="77777777" w:rsidR="00122F61" w:rsidRPr="007D643C" w:rsidRDefault="00122F61" w:rsidP="008A5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D56D1" w14:textId="77777777" w:rsidR="00E7696F" w:rsidRPr="00E7696F" w:rsidRDefault="008A598F" w:rsidP="00E769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6F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E7696F" w:rsidRPr="00E7696F">
        <w:rPr>
          <w:rFonts w:ascii="Times New Roman" w:hAnsi="Times New Roman" w:cs="Times New Roman"/>
          <w:b/>
          <w:sz w:val="24"/>
          <w:szCs w:val="24"/>
        </w:rPr>
        <w:t xml:space="preserve">постановления «Об утверждении муниципальной программы </w:t>
      </w:r>
    </w:p>
    <w:p w14:paraId="4218638C" w14:textId="58BF55DB" w:rsidR="00E7696F" w:rsidRPr="00E7696F" w:rsidRDefault="00E7696F" w:rsidP="00E769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6F">
        <w:rPr>
          <w:rFonts w:ascii="Times New Roman" w:hAnsi="Times New Roman" w:cs="Times New Roman"/>
          <w:b/>
          <w:sz w:val="24"/>
          <w:szCs w:val="24"/>
        </w:rPr>
        <w:t>«</w:t>
      </w:r>
      <w:r w:rsidR="001E6E71" w:rsidRPr="001E6E71">
        <w:rPr>
          <w:rFonts w:ascii="Times New Roman" w:hAnsi="Times New Roman" w:cs="Times New Roman"/>
          <w:b/>
          <w:sz w:val="24"/>
          <w:szCs w:val="24"/>
        </w:rPr>
        <w:t>«Развитие сферы культуры и туризма на территории муниципального района Сергиевский на 2025-2029 годы»</w:t>
      </w:r>
    </w:p>
    <w:p w14:paraId="3CAFC09C" w14:textId="77777777" w:rsidR="0029234F" w:rsidRPr="00E61E27" w:rsidRDefault="0029234F" w:rsidP="00292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CF6D7" w14:textId="77777777" w:rsidR="00122F61" w:rsidRPr="00E61E27" w:rsidRDefault="00122F61" w:rsidP="00122F6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E29B7" w14:textId="76A8C8D7" w:rsidR="003B10F8" w:rsidRPr="003B10F8" w:rsidRDefault="00745E71" w:rsidP="003B10F8">
      <w:pPr>
        <w:tabs>
          <w:tab w:val="left" w:pos="720"/>
        </w:tabs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7696F">
        <w:rPr>
          <w:rFonts w:ascii="Times New Roman" w:hAnsi="Times New Roman" w:cs="Times New Roman"/>
          <w:bCs/>
          <w:sz w:val="24"/>
          <w:szCs w:val="24"/>
        </w:rPr>
        <w:t xml:space="preserve">Настоящий  </w:t>
      </w:r>
      <w:r w:rsidR="003B10F8">
        <w:rPr>
          <w:rFonts w:ascii="Times New Roman" w:hAnsi="Times New Roman" w:cs="Times New Roman"/>
          <w:bCs/>
          <w:sz w:val="24"/>
          <w:szCs w:val="24"/>
        </w:rPr>
        <w:t>проект</w:t>
      </w:r>
      <w:r w:rsidR="003B10F8" w:rsidRPr="003B10F8">
        <w:rPr>
          <w:rFonts w:ascii="Times New Roman" w:hAnsi="Times New Roman" w:cs="Times New Roman"/>
          <w:bCs/>
          <w:sz w:val="24"/>
          <w:szCs w:val="24"/>
        </w:rPr>
        <w:t xml:space="preserve"> постановления «Об утверждении муниципальной программы </w:t>
      </w:r>
    </w:p>
    <w:p w14:paraId="7E166B98" w14:textId="1DAB86F7" w:rsidR="00E7696F" w:rsidRPr="00E7696F" w:rsidRDefault="003B10F8" w:rsidP="003B10F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B10F8">
        <w:rPr>
          <w:rFonts w:ascii="Times New Roman" w:hAnsi="Times New Roman" w:cs="Times New Roman"/>
          <w:bCs/>
          <w:sz w:val="24"/>
          <w:szCs w:val="24"/>
        </w:rPr>
        <w:t>«Развитие сферы культуры и туризма на территории муниципального района Сергиевский на 2025-2029 годы»</w:t>
      </w:r>
      <w:r w:rsidR="00745E71" w:rsidRPr="00E7696F">
        <w:rPr>
          <w:rFonts w:ascii="Times New Roman" w:hAnsi="Times New Roman" w:cs="Times New Roman"/>
          <w:bCs/>
          <w:sz w:val="24"/>
          <w:szCs w:val="24"/>
        </w:rPr>
        <w:t xml:space="preserve"> разработан</w:t>
      </w:r>
      <w:r w:rsidR="00745E71" w:rsidRPr="00E76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E71">
        <w:rPr>
          <w:rFonts w:ascii="Times New Roman" w:hAnsi="Times New Roman" w:cs="Times New Roman"/>
          <w:sz w:val="24"/>
          <w:szCs w:val="24"/>
        </w:rPr>
        <w:t>в</w:t>
      </w:r>
      <w:r w:rsidR="001E6E71" w:rsidRPr="001E6E71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РФ от 06.10.2003г. № 131-ФЗ «Об общих принципах организации местного самоуправления в РФ», Законом Самарской области </w:t>
      </w:r>
      <w:r w:rsidR="00174D35">
        <w:rPr>
          <w:rFonts w:ascii="Times New Roman" w:hAnsi="Times New Roman" w:cs="Times New Roman"/>
          <w:sz w:val="24"/>
          <w:szCs w:val="24"/>
        </w:rPr>
        <w:t>«</w:t>
      </w:r>
      <w:r w:rsidR="00174D35" w:rsidRPr="00174D35">
        <w:rPr>
          <w:rFonts w:ascii="Times New Roman" w:hAnsi="Times New Roman" w:cs="Times New Roman"/>
          <w:sz w:val="24"/>
          <w:szCs w:val="24"/>
        </w:rPr>
        <w:t>О культуре Самарской области</w:t>
      </w:r>
      <w:r w:rsidR="00174D35">
        <w:rPr>
          <w:rFonts w:ascii="Times New Roman" w:hAnsi="Times New Roman" w:cs="Times New Roman"/>
          <w:sz w:val="24"/>
          <w:szCs w:val="24"/>
        </w:rPr>
        <w:t>»</w:t>
      </w:r>
      <w:r w:rsidR="00174D35" w:rsidRPr="00174D35">
        <w:rPr>
          <w:rFonts w:ascii="Times New Roman" w:hAnsi="Times New Roman" w:cs="Times New Roman"/>
          <w:sz w:val="24"/>
          <w:szCs w:val="24"/>
        </w:rPr>
        <w:t xml:space="preserve"> №14-ГД от 03.04.2002</w:t>
      </w:r>
      <w:r w:rsidR="00174D35">
        <w:rPr>
          <w:rFonts w:ascii="Times New Roman" w:hAnsi="Times New Roman" w:cs="Times New Roman"/>
          <w:sz w:val="24"/>
          <w:szCs w:val="24"/>
        </w:rPr>
        <w:t xml:space="preserve">, </w:t>
      </w:r>
      <w:r w:rsidR="001E6E71" w:rsidRPr="001E6E71">
        <w:rPr>
          <w:rFonts w:ascii="Times New Roman" w:hAnsi="Times New Roman" w:cs="Times New Roman"/>
          <w:sz w:val="24"/>
          <w:szCs w:val="24"/>
        </w:rPr>
        <w:t xml:space="preserve">Уставом муниципального района Сергиевский, </w:t>
      </w:r>
      <w:r w:rsidR="009F66BE" w:rsidRPr="009F66BE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района Сергиевский от 23.12.2019г. №1740 «Об утверждении Порядка принятия решений</w:t>
      </w:r>
      <w:proofErr w:type="gramEnd"/>
      <w:r w:rsidR="009F66BE" w:rsidRPr="009F66BE">
        <w:rPr>
          <w:rFonts w:ascii="Times New Roman" w:hAnsi="Times New Roman" w:cs="Times New Roman"/>
          <w:sz w:val="24"/>
          <w:szCs w:val="24"/>
        </w:rPr>
        <w:t xml:space="preserve"> о разработке, формирования и реализации, оценки эффективности муниципальных программ муниципального района Сергиевский Самарской области»</w:t>
      </w:r>
      <w:r w:rsidR="009F66BE">
        <w:rPr>
          <w:rFonts w:ascii="Times New Roman" w:hAnsi="Times New Roman" w:cs="Times New Roman"/>
          <w:sz w:val="24"/>
          <w:szCs w:val="24"/>
        </w:rPr>
        <w:t>.</w:t>
      </w:r>
    </w:p>
    <w:p w14:paraId="5C50813A" w14:textId="29BF94F1" w:rsidR="003B10F8" w:rsidRDefault="00E7696F" w:rsidP="003B10F8">
      <w:pPr>
        <w:pStyle w:val="Default"/>
        <w:ind w:firstLine="709"/>
        <w:jc w:val="both"/>
      </w:pPr>
      <w:r w:rsidRPr="0014270E">
        <w:rPr>
          <w:color w:val="auto"/>
          <w:shd w:val="clear" w:color="auto" w:fill="FFFFFF"/>
        </w:rPr>
        <w:t xml:space="preserve">Актуальность разработки муниципальной программы определяется необходимостью комплексного и планомерного развития </w:t>
      </w:r>
      <w:r w:rsidR="00151C27">
        <w:rPr>
          <w:color w:val="auto"/>
          <w:shd w:val="clear" w:color="auto" w:fill="FFFFFF"/>
        </w:rPr>
        <w:t>культуры</w:t>
      </w:r>
      <w:r w:rsidRPr="0014270E">
        <w:rPr>
          <w:color w:val="auto"/>
          <w:shd w:val="clear" w:color="auto" w:fill="FFFFFF"/>
        </w:rPr>
        <w:t xml:space="preserve"> в </w:t>
      </w:r>
      <w:r w:rsidR="003B10F8">
        <w:rPr>
          <w:color w:val="auto"/>
          <w:shd w:val="clear" w:color="auto" w:fill="FFFFFF"/>
        </w:rPr>
        <w:t>муниципальном районе Сергиевский</w:t>
      </w:r>
      <w:r w:rsidRPr="0014270E">
        <w:rPr>
          <w:color w:val="auto"/>
          <w:shd w:val="clear" w:color="auto" w:fill="FFFFFF"/>
        </w:rPr>
        <w:t>.</w:t>
      </w:r>
      <w:r w:rsidRPr="0014270E">
        <w:rPr>
          <w:color w:val="444444"/>
          <w:shd w:val="clear" w:color="auto" w:fill="FFFFFF"/>
        </w:rPr>
        <w:t xml:space="preserve"> </w:t>
      </w:r>
      <w:r w:rsidR="00151C27">
        <w:t>Культура</w:t>
      </w:r>
      <w:r w:rsidRPr="0014270E">
        <w:t xml:space="preserve"> </w:t>
      </w:r>
      <w:r w:rsidR="00151C27" w:rsidRPr="00151C27">
        <w:t>оказывает огромное влияние на все сферы социально-экономической жизни общества через совершенствование интеллектуального, образовательного, духовного потенциала людей, занятых в сфере материального производства</w:t>
      </w:r>
      <w:r w:rsidR="00151C27">
        <w:t xml:space="preserve">. </w:t>
      </w:r>
      <w:r w:rsidR="00151C27" w:rsidRPr="00151C27">
        <w:t xml:space="preserve">Согласно статье 44 Конституции Российской Федерации, каждый человек, находящийся на территории России, имеет право на участие в культурной жизни и пользовании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</w:t>
      </w:r>
      <w:proofErr w:type="gramStart"/>
      <w:r w:rsidR="00151C27" w:rsidRPr="00151C27">
        <w:t>важное значение</w:t>
      </w:r>
      <w:proofErr w:type="gramEnd"/>
      <w:r w:rsidR="00151C27" w:rsidRPr="00151C27">
        <w:t xml:space="preserve">, как на федеральном уровне, так и на муниципальном </w:t>
      </w:r>
      <w:proofErr w:type="gramStart"/>
      <w:r w:rsidR="00151C27" w:rsidRPr="00151C27">
        <w:t>уровне</w:t>
      </w:r>
      <w:proofErr w:type="gramEnd"/>
      <w:r w:rsidRPr="0014270E">
        <w:t xml:space="preserve">. </w:t>
      </w:r>
    </w:p>
    <w:p w14:paraId="086F4052" w14:textId="485AAE7A" w:rsidR="00151C27" w:rsidRDefault="00151C27" w:rsidP="003B10F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1C27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3B10F8" w:rsidRPr="003B10F8">
        <w:rPr>
          <w:rFonts w:ascii="Times New Roman" w:hAnsi="Times New Roman" w:cs="Times New Roman"/>
          <w:sz w:val="24"/>
          <w:szCs w:val="24"/>
        </w:rPr>
        <w:t>«Развитие сферы культуры и туризма на территории муниципального района Сергиевский на 2025-2029 годы»</w:t>
      </w:r>
      <w:r w:rsidRPr="00151C27">
        <w:rPr>
          <w:rFonts w:ascii="Times New Roman" w:hAnsi="Times New Roman" w:cs="Times New Roman"/>
          <w:sz w:val="24"/>
          <w:szCs w:val="24"/>
        </w:rPr>
        <w:t>» разработана в соответствии с приоритет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151C27">
        <w:rPr>
          <w:rFonts w:ascii="Times New Roman" w:hAnsi="Times New Roman" w:cs="Times New Roman"/>
          <w:sz w:val="24"/>
          <w:szCs w:val="24"/>
        </w:rPr>
        <w:t xml:space="preserve"> государственной политики в сфере культуры </w:t>
      </w:r>
      <w:r w:rsidR="000D4990">
        <w:rPr>
          <w:rFonts w:ascii="Times New Roman" w:hAnsi="Times New Roman" w:cs="Times New Roman"/>
          <w:sz w:val="24"/>
          <w:szCs w:val="24"/>
        </w:rPr>
        <w:t xml:space="preserve">и </w:t>
      </w:r>
      <w:r w:rsidR="00C57142">
        <w:rPr>
          <w:rFonts w:ascii="Times New Roman" w:hAnsi="Times New Roman" w:cs="Times New Roman"/>
          <w:sz w:val="24"/>
          <w:szCs w:val="24"/>
        </w:rPr>
        <w:t xml:space="preserve">ставит перед собой </w:t>
      </w:r>
      <w:r w:rsidR="00EE3113">
        <w:rPr>
          <w:rFonts w:ascii="Times New Roman" w:hAnsi="Times New Roman" w:cs="Times New Roman"/>
          <w:sz w:val="24"/>
          <w:szCs w:val="24"/>
        </w:rPr>
        <w:t>следующую цель</w:t>
      </w:r>
      <w:r w:rsidRPr="00151C27">
        <w:rPr>
          <w:rFonts w:ascii="Times New Roman" w:hAnsi="Times New Roman" w:cs="Times New Roman"/>
          <w:sz w:val="24"/>
          <w:szCs w:val="24"/>
        </w:rPr>
        <w:t>:</w:t>
      </w:r>
    </w:p>
    <w:p w14:paraId="2ABACBEA" w14:textId="24A2FA30" w:rsidR="00125B86" w:rsidRPr="00447DF6" w:rsidRDefault="00447DF6" w:rsidP="003B10F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47DF6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</w:t>
      </w:r>
      <w:r w:rsidRPr="00447DF6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0FF2207" w14:textId="5B2D8AC0" w:rsidR="003B10F8" w:rsidRDefault="00151C27" w:rsidP="003B10F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1C27">
        <w:rPr>
          <w:rFonts w:ascii="Times New Roman" w:hAnsi="Times New Roman" w:cs="Times New Roman"/>
          <w:sz w:val="24"/>
          <w:szCs w:val="24"/>
        </w:rPr>
        <w:t>Для достижения цел</w:t>
      </w:r>
      <w:r w:rsidR="00EE3113">
        <w:rPr>
          <w:rFonts w:ascii="Times New Roman" w:hAnsi="Times New Roman" w:cs="Times New Roman"/>
          <w:sz w:val="24"/>
          <w:szCs w:val="24"/>
        </w:rPr>
        <w:t xml:space="preserve">и </w:t>
      </w:r>
      <w:r w:rsidRPr="00151C27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151C27">
        <w:rPr>
          <w:rFonts w:ascii="Times New Roman" w:hAnsi="Times New Roman" w:cs="Times New Roman"/>
          <w:sz w:val="24"/>
          <w:szCs w:val="24"/>
        </w:rPr>
        <w:tab/>
        <w:t xml:space="preserve"> программы предполагается решение следующих задач:</w:t>
      </w:r>
    </w:p>
    <w:p w14:paraId="71B182EC" w14:textId="06C96879" w:rsidR="003B10F8" w:rsidRPr="003B10F8" w:rsidRDefault="003B10F8" w:rsidP="003B10F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B10F8">
        <w:rPr>
          <w:rFonts w:ascii="Times New Roman" w:hAnsi="Times New Roman" w:cs="Times New Roman"/>
          <w:sz w:val="24"/>
          <w:szCs w:val="24"/>
        </w:rPr>
        <w:t>Задача 1. Сохранение культурного и исторического наследия народа, обеспечение гражданам доступа к культурным ценностям.</w:t>
      </w:r>
    </w:p>
    <w:p w14:paraId="41F87DA3" w14:textId="77777777" w:rsidR="003B10F8" w:rsidRPr="003B10F8" w:rsidRDefault="003B10F8" w:rsidP="003B10F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B10F8">
        <w:rPr>
          <w:rFonts w:ascii="Times New Roman" w:hAnsi="Times New Roman" w:cs="Times New Roman"/>
          <w:sz w:val="24"/>
          <w:szCs w:val="24"/>
        </w:rPr>
        <w:t>Задача 2. Создание условий для реализации каждым человеком его творческого потенциала.</w:t>
      </w:r>
    </w:p>
    <w:p w14:paraId="74F8B140" w14:textId="77777777" w:rsidR="003B10F8" w:rsidRPr="003B10F8" w:rsidRDefault="003B10F8" w:rsidP="003B10F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B10F8">
        <w:rPr>
          <w:rFonts w:ascii="Times New Roman" w:hAnsi="Times New Roman" w:cs="Times New Roman"/>
          <w:sz w:val="24"/>
          <w:szCs w:val="24"/>
        </w:rPr>
        <w:t>Задача 3. Развитие туристской сферы на территории муниципального района Сергиевский.</w:t>
      </w:r>
    </w:p>
    <w:p w14:paraId="03B4D8B1" w14:textId="77777777" w:rsidR="003B10F8" w:rsidRDefault="003B10F8" w:rsidP="003B10F8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B10F8">
        <w:rPr>
          <w:rFonts w:ascii="Times New Roman" w:hAnsi="Times New Roman" w:cs="Times New Roman"/>
          <w:sz w:val="24"/>
          <w:szCs w:val="24"/>
        </w:rPr>
        <w:t>Задача 4. Создание благоприятных условий для устойчивого развития сфер культуры и туризма.</w:t>
      </w:r>
    </w:p>
    <w:p w14:paraId="0FD18177" w14:textId="6351DC7C" w:rsidR="00BE155C" w:rsidRDefault="009F66BE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F66BE">
        <w:rPr>
          <w:rFonts w:ascii="Times New Roman" w:hAnsi="Times New Roman" w:cs="Times New Roman"/>
          <w:sz w:val="24"/>
          <w:szCs w:val="24"/>
        </w:rPr>
        <w:t>Муниципальная программа реализуется в I этап, с  2025  по  2029 год. Начало реализации муниципальной Программы   - 1 января 2025 года,   окончание - 31 декабря 2029 года.</w:t>
      </w:r>
    </w:p>
    <w:p w14:paraId="6C4A8A34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>*Общий объем финансирования на 2025-2029 гг. составляет 618 034,34560 тыс. рублей, в том числе по годам:</w:t>
      </w:r>
    </w:p>
    <w:p w14:paraId="02A4D75E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>Планируемый объем финансирования за счет средств бюджета муниципального района Сергиевский:</w:t>
      </w:r>
    </w:p>
    <w:p w14:paraId="08E6E8F9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lastRenderedPageBreak/>
        <w:t>в 2025  году – 123 606,86912 тыс. рублей;</w:t>
      </w:r>
    </w:p>
    <w:p w14:paraId="1D84584D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2026 году – 123 606,86912 тыс. рублей;</w:t>
      </w:r>
    </w:p>
    <w:p w14:paraId="793C4326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2027 году –123 606,86912тыс. рублей;</w:t>
      </w:r>
    </w:p>
    <w:p w14:paraId="17E8FAD0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2028 году – 123 606,86912тыс. рублей;</w:t>
      </w:r>
    </w:p>
    <w:p w14:paraId="5FEAABF1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2029 году – 123 606,86912 тыс. рублей;</w:t>
      </w:r>
    </w:p>
    <w:p w14:paraId="48D32719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>Объем финансирования за счет средств областного или федерального бюджетов:</w:t>
      </w:r>
    </w:p>
    <w:p w14:paraId="678FCF29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>в 2025  году – 0,00 тыс. рублей;</w:t>
      </w:r>
    </w:p>
    <w:p w14:paraId="130B3303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2026 году – 0,00 тыс. рублей;</w:t>
      </w:r>
    </w:p>
    <w:p w14:paraId="2FB0A8C6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2027 году – 0,00 тыс. рублей;</w:t>
      </w:r>
    </w:p>
    <w:p w14:paraId="27476DA0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2028 году – 0,00 тыс. рублей;</w:t>
      </w:r>
    </w:p>
    <w:p w14:paraId="7A4567B7" w14:textId="77777777" w:rsidR="00BE155C" w:rsidRPr="00BE155C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 xml:space="preserve"> в 2029 году – 0,00 тыс. рублей.</w:t>
      </w:r>
    </w:p>
    <w:p w14:paraId="57586D5D" w14:textId="53A8DA74" w:rsidR="0014270E" w:rsidRDefault="00BE155C" w:rsidP="00BE155C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E155C">
        <w:rPr>
          <w:rFonts w:ascii="Times New Roman" w:hAnsi="Times New Roman" w:cs="Times New Roman"/>
          <w:sz w:val="24"/>
          <w:szCs w:val="24"/>
        </w:rPr>
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14:paraId="1AD9C077" w14:textId="77777777" w:rsidR="00BE155C" w:rsidRPr="0014270E" w:rsidRDefault="00BE155C" w:rsidP="000B7CF0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7668714F" w14:textId="77777777" w:rsidR="0014270E" w:rsidRPr="0014270E" w:rsidRDefault="0014270E" w:rsidP="000B7CF0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5EECEB6E" w14:textId="02B3F942" w:rsidR="00E7696F" w:rsidRPr="0014270E" w:rsidRDefault="009F66BE" w:rsidP="000B7CF0">
      <w:pPr>
        <w:tabs>
          <w:tab w:val="left" w:pos="720"/>
        </w:tabs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F66BE">
        <w:rPr>
          <w:rFonts w:ascii="Times New Roman" w:hAnsi="Times New Roman" w:cs="Times New Roman"/>
          <w:sz w:val="24"/>
          <w:szCs w:val="24"/>
        </w:rPr>
        <w:t>Планируемым результатом реализации программных мероприятий должно стать увеличение количества посещений учреждений культуры, вовлечение жителей муниципального района Сергиевский в культурную среду района, способствующее познанию культурных традиций, истории района, формирование спроса у жителей и гостей района на туристско-информационные услуги, увеличение доли детей, охваченных дополнительным образованием в сфере культуры, от общего количества детей в возрасте от 5 до 18 лет до 4%.</w:t>
      </w:r>
      <w:proofErr w:type="gramEnd"/>
    </w:p>
    <w:p w14:paraId="3A917840" w14:textId="77777777" w:rsidR="00E7696F" w:rsidRPr="0014270E" w:rsidRDefault="00E7696F" w:rsidP="000B7CF0">
      <w:pPr>
        <w:tabs>
          <w:tab w:val="left" w:pos="72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9BEF11C" w14:textId="77777777" w:rsidR="00E7696F" w:rsidRPr="0014270E" w:rsidRDefault="00E7696F" w:rsidP="000B7CF0">
      <w:pPr>
        <w:tabs>
          <w:tab w:val="left" w:pos="72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E7696F" w:rsidRPr="0014270E" w:rsidSect="00F4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05957"/>
    <w:multiLevelType w:val="hybridMultilevel"/>
    <w:tmpl w:val="434AEC5A"/>
    <w:lvl w:ilvl="0" w:tplc="7B68D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50402A"/>
    <w:multiLevelType w:val="hybridMultilevel"/>
    <w:tmpl w:val="4FC23B0E"/>
    <w:lvl w:ilvl="0" w:tplc="E2FA52C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BE4142"/>
    <w:multiLevelType w:val="multilevel"/>
    <w:tmpl w:val="240E8E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670A3AAE"/>
    <w:multiLevelType w:val="hybridMultilevel"/>
    <w:tmpl w:val="A2FC2A1C"/>
    <w:lvl w:ilvl="0" w:tplc="12301C0E">
      <w:start w:val="1"/>
      <w:numFmt w:val="decimal"/>
      <w:lvlText w:val="%1."/>
      <w:lvlJc w:val="left"/>
      <w:pPr>
        <w:tabs>
          <w:tab w:val="num" w:pos="900"/>
        </w:tabs>
        <w:ind w:left="-27" w:firstLine="567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17"/>
    <w:rsid w:val="00005242"/>
    <w:rsid w:val="00040429"/>
    <w:rsid w:val="000A510E"/>
    <w:rsid w:val="000B7CF0"/>
    <w:rsid w:val="000D4990"/>
    <w:rsid w:val="000D6977"/>
    <w:rsid w:val="000E0184"/>
    <w:rsid w:val="001017D4"/>
    <w:rsid w:val="00122F61"/>
    <w:rsid w:val="00125B86"/>
    <w:rsid w:val="001426D7"/>
    <w:rsid w:val="0014270E"/>
    <w:rsid w:val="00151C27"/>
    <w:rsid w:val="00174D35"/>
    <w:rsid w:val="00181CF6"/>
    <w:rsid w:val="001A5B48"/>
    <w:rsid w:val="001B0EB3"/>
    <w:rsid w:val="001B1D0A"/>
    <w:rsid w:val="001E6E71"/>
    <w:rsid w:val="00227A16"/>
    <w:rsid w:val="002811EB"/>
    <w:rsid w:val="00285429"/>
    <w:rsid w:val="0029234F"/>
    <w:rsid w:val="00294E64"/>
    <w:rsid w:val="00296E55"/>
    <w:rsid w:val="002E5768"/>
    <w:rsid w:val="003318D5"/>
    <w:rsid w:val="0036446D"/>
    <w:rsid w:val="003737FC"/>
    <w:rsid w:val="003B10F8"/>
    <w:rsid w:val="003D4354"/>
    <w:rsid w:val="003F3E82"/>
    <w:rsid w:val="00447DF6"/>
    <w:rsid w:val="00454A1A"/>
    <w:rsid w:val="00472856"/>
    <w:rsid w:val="004C16D5"/>
    <w:rsid w:val="004E5025"/>
    <w:rsid w:val="0050687E"/>
    <w:rsid w:val="0055230D"/>
    <w:rsid w:val="0056257F"/>
    <w:rsid w:val="00576D85"/>
    <w:rsid w:val="005964A8"/>
    <w:rsid w:val="005B1FEF"/>
    <w:rsid w:val="005B4D00"/>
    <w:rsid w:val="00610395"/>
    <w:rsid w:val="006A5F49"/>
    <w:rsid w:val="006E1AEE"/>
    <w:rsid w:val="006E3FCA"/>
    <w:rsid w:val="007232DC"/>
    <w:rsid w:val="00745E71"/>
    <w:rsid w:val="00754D8A"/>
    <w:rsid w:val="00756817"/>
    <w:rsid w:val="00760D92"/>
    <w:rsid w:val="00777A98"/>
    <w:rsid w:val="007D643C"/>
    <w:rsid w:val="007E4090"/>
    <w:rsid w:val="0080222C"/>
    <w:rsid w:val="00861C84"/>
    <w:rsid w:val="008A598F"/>
    <w:rsid w:val="008F4F02"/>
    <w:rsid w:val="00924DCC"/>
    <w:rsid w:val="0094681A"/>
    <w:rsid w:val="00947C08"/>
    <w:rsid w:val="00984011"/>
    <w:rsid w:val="009C5A58"/>
    <w:rsid w:val="009F4210"/>
    <w:rsid w:val="009F66BE"/>
    <w:rsid w:val="00A202A3"/>
    <w:rsid w:val="00A354AE"/>
    <w:rsid w:val="00A67EAF"/>
    <w:rsid w:val="00AC5F8E"/>
    <w:rsid w:val="00AD3B54"/>
    <w:rsid w:val="00AF6F17"/>
    <w:rsid w:val="00B538D9"/>
    <w:rsid w:val="00BB5A48"/>
    <w:rsid w:val="00BE155C"/>
    <w:rsid w:val="00C512E5"/>
    <w:rsid w:val="00C57142"/>
    <w:rsid w:val="00C66FB2"/>
    <w:rsid w:val="00CD3F33"/>
    <w:rsid w:val="00D1099E"/>
    <w:rsid w:val="00D530E1"/>
    <w:rsid w:val="00D629EC"/>
    <w:rsid w:val="00DE08D2"/>
    <w:rsid w:val="00E16444"/>
    <w:rsid w:val="00E17AE1"/>
    <w:rsid w:val="00E50922"/>
    <w:rsid w:val="00E61E27"/>
    <w:rsid w:val="00E7105B"/>
    <w:rsid w:val="00E7696F"/>
    <w:rsid w:val="00E7793F"/>
    <w:rsid w:val="00EE3113"/>
    <w:rsid w:val="00F11E90"/>
    <w:rsid w:val="00F439C5"/>
    <w:rsid w:val="00F43F84"/>
    <w:rsid w:val="00F51620"/>
    <w:rsid w:val="00F805F8"/>
    <w:rsid w:val="00FB44D3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D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54"/>
  </w:style>
  <w:style w:type="paragraph" w:styleId="1">
    <w:name w:val="heading 1"/>
    <w:basedOn w:val="a"/>
    <w:next w:val="a"/>
    <w:link w:val="10"/>
    <w:qFormat/>
    <w:rsid w:val="0014270E"/>
    <w:pPr>
      <w:keepNext/>
      <w:numPr>
        <w:numId w:val="1"/>
      </w:numPr>
      <w:suppressAutoHyphens/>
      <w:spacing w:before="240" w:after="60"/>
      <w:jc w:val="left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817"/>
    <w:pPr>
      <w:jc w:val="left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5681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1FE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0A510E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rsid w:val="000A510E"/>
    <w:rPr>
      <w:color w:val="0000FF"/>
      <w:u w:val="single"/>
    </w:rPr>
  </w:style>
  <w:style w:type="paragraph" w:styleId="a5">
    <w:name w:val="List Paragraph"/>
    <w:aliases w:val="ПАРАГРАФ,Заголовок мой1,СписокСТПр,List Paragraph,it_List1,Ненумерованный список,основной диплом,Абзац списка11,Абзац списка для документа,Варианты ответов,Введение,Bullet List,FooterText,numbered,список 1,Таблицы нейминг"/>
    <w:basedOn w:val="a"/>
    <w:link w:val="a6"/>
    <w:uiPriority w:val="34"/>
    <w:qFormat/>
    <w:rsid w:val="00181CF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ПАРАГРАФ Знак,Заголовок мой1 Знак,СписокСТПр Знак,List Paragraph Знак,it_List1 Знак,Ненумерованный список Знак,основной диплом Знак,Абзац списка11 Знак,Абзац списка для документа Знак,Варианты ответов Знак,Введение Знак,FooterText Знак"/>
    <w:link w:val="a5"/>
    <w:uiPriority w:val="34"/>
    <w:qFormat/>
    <w:locked/>
    <w:rsid w:val="00181CF6"/>
    <w:rPr>
      <w:rFonts w:ascii="Calibri" w:eastAsia="Calibri" w:hAnsi="Calibri" w:cs="Times New Roman"/>
    </w:rPr>
  </w:style>
  <w:style w:type="paragraph" w:customStyle="1" w:styleId="Default">
    <w:name w:val="Default"/>
    <w:rsid w:val="00E7696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4270E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a.krezhanovskaya</dc:creator>
  <cp:lastModifiedBy>RePack by Diakov</cp:lastModifiedBy>
  <cp:revision>52</cp:revision>
  <cp:lastPrinted>2023-10-27T09:52:00Z</cp:lastPrinted>
  <dcterms:created xsi:type="dcterms:W3CDTF">2018-10-10T07:03:00Z</dcterms:created>
  <dcterms:modified xsi:type="dcterms:W3CDTF">2024-05-24T07:33:00Z</dcterms:modified>
</cp:coreProperties>
</file>